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23" w:rsidRDefault="006F5D23" w:rsidP="006F5D23">
      <w:pPr>
        <w:shd w:val="clear" w:color="auto" w:fill="FFFFFF"/>
        <w:spacing w:line="240" w:lineRule="auto"/>
        <w:outlineLvl w:val="0"/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</w:pPr>
      <w:r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  <w:t>D9 rezací stojan</w:t>
      </w:r>
    </w:p>
    <w:p w:rsidR="006F5D23" w:rsidRPr="006F5D23" w:rsidRDefault="006F5D23" w:rsidP="006F5D23">
      <w:pPr>
        <w:shd w:val="clear" w:color="auto" w:fill="FFFFFF"/>
        <w:spacing w:line="240" w:lineRule="auto"/>
        <w:outlineLvl w:val="0"/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</w:pPr>
      <w:r w:rsidRPr="006F5D23">
        <w:rPr>
          <w:rFonts w:ascii="inherit" w:eastAsia="Times New Roman" w:hAnsi="inherit" w:cs="Arial"/>
          <w:b/>
          <w:bCs/>
          <w:color w:val="E5322D"/>
          <w:kern w:val="36"/>
          <w:lang w:eastAsia="cs-CZ"/>
        </w:rPr>
        <w:t>Řezací stojan RHD-1000</w:t>
      </w:r>
    </w:p>
    <w:p w:rsidR="006F5D23" w:rsidRPr="006F5D23" w:rsidRDefault="006F5D23" w:rsidP="006F5D2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73A3A"/>
          <w:sz w:val="21"/>
          <w:szCs w:val="21"/>
          <w:lang w:eastAsia="cs-CZ"/>
        </w:rPr>
      </w:pPr>
      <w:r w:rsidRPr="006F5D23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Řezací stojan s dvojitým osazením pro rolované balicí materiály (papír i fólii) nalezne své uplatnění především ve Vašich balicích a expedičních centrech, kde se pro balení využívá </w:t>
      </w:r>
      <w:hyperlink r:id="rId7" w:history="1">
        <w:r w:rsidRPr="006F5D23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vlnitá lepenka</w:t>
        </w:r>
      </w:hyperlink>
      <w:r w:rsidRPr="006F5D23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, obalový papír, </w:t>
      </w:r>
      <w:hyperlink r:id="rId8" w:history="1">
        <w:r w:rsidRPr="006F5D23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PE- fólie</w:t>
        </w:r>
      </w:hyperlink>
      <w:r w:rsidRPr="006F5D23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, atd. Přidržovač balicího materiálu a řezací kazeta zaručují snadné a přesné odříznutí požadované velikosti balícího materiálu. Řezací stojany jsou dodávány s univerzálním čepelovým nožem, který lze bez záměny použít pro řezání většiny běžných balicích materiálů (např. papír, </w:t>
      </w:r>
      <w:hyperlink r:id="rId9" w:history="1">
        <w:r w:rsidRPr="006F5D23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vlnitá lepenka</w:t>
        </w:r>
      </w:hyperlink>
      <w:r w:rsidRPr="006F5D23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, fólie, </w:t>
      </w:r>
      <w:hyperlink r:id="rId10" w:history="1">
        <w:r w:rsidRPr="006F5D23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pěnový PE</w:t>
        </w:r>
      </w:hyperlink>
      <w:r w:rsidRPr="006F5D23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, </w:t>
      </w:r>
      <w:hyperlink r:id="rId11" w:history="1">
        <w:r w:rsidRPr="006F5D23">
          <w:rPr>
            <w:rFonts w:ascii="Arial" w:eastAsia="Times New Roman" w:hAnsi="Arial" w:cs="Arial"/>
            <w:color w:val="000000"/>
            <w:sz w:val="21"/>
            <w:szCs w:val="21"/>
            <w:lang w:eastAsia="cs-CZ"/>
          </w:rPr>
          <w:t>bublinková fólie</w:t>
        </w:r>
      </w:hyperlink>
      <w:r w:rsidRPr="006F5D23">
        <w:rPr>
          <w:rFonts w:ascii="Arial" w:eastAsia="Times New Roman" w:hAnsi="Arial" w:cs="Arial"/>
          <w:color w:val="373A3A"/>
          <w:sz w:val="21"/>
          <w:szCs w:val="21"/>
          <w:lang w:eastAsia="cs-CZ"/>
        </w:rPr>
        <w:t>, apod.).</w:t>
      </w:r>
    </w:p>
    <w:p w:rsidR="006F5D23" w:rsidRDefault="006F5D23" w:rsidP="006F5D23"/>
    <w:p w:rsidR="006F5D23" w:rsidRDefault="006F5D23" w:rsidP="006F5D23"/>
    <w:p w:rsidR="006F5D23" w:rsidRDefault="006F5D23" w:rsidP="006F5D23">
      <w:r>
        <w:t>Technické parametry</w:t>
      </w:r>
    </w:p>
    <w:p w:rsidR="006F5D23" w:rsidRDefault="006F5D23" w:rsidP="006F5D23">
      <w:r>
        <w:t>označení produktu</w:t>
      </w:r>
      <w:r>
        <w:tab/>
        <w:t>600 000574</w:t>
      </w:r>
    </w:p>
    <w:p w:rsidR="006F5D23" w:rsidRDefault="006F5D23" w:rsidP="006F5D23">
      <w:r>
        <w:t>max. pracovní šíře</w:t>
      </w:r>
      <w:r>
        <w:tab/>
        <w:t>1000 mm</w:t>
      </w:r>
    </w:p>
    <w:p w:rsidR="006F5D23" w:rsidRDefault="006F5D23" w:rsidP="006F5D23">
      <w:r>
        <w:t>max. průměr návinu</w:t>
      </w:r>
      <w:r>
        <w:tab/>
        <w:t>900 mm</w:t>
      </w:r>
    </w:p>
    <w:p w:rsidR="006F5D23" w:rsidRDefault="006F5D23" w:rsidP="006F5D23">
      <w:r>
        <w:t>max. hmotnost role</w:t>
      </w:r>
      <w:r>
        <w:tab/>
        <w:t>80 kg</w:t>
      </w:r>
    </w:p>
    <w:p w:rsidR="006F5D23" w:rsidRDefault="006F5D23" w:rsidP="006F5D23">
      <w:r>
        <w:t>rozměr (d x š x v)</w:t>
      </w:r>
      <w:r>
        <w:tab/>
        <w:t>1400 x 950 x 1500 mm</w:t>
      </w:r>
    </w:p>
    <w:p w:rsidR="00F808B2" w:rsidRDefault="006F5D23" w:rsidP="006F5D23">
      <w:r>
        <w:t>hmotnost</w:t>
      </w:r>
      <w:r>
        <w:tab/>
        <w:t>46 kg</w:t>
      </w:r>
      <w:r>
        <w:t>¨</w:t>
      </w:r>
    </w:p>
    <w:p w:rsidR="006F5D23" w:rsidRDefault="006F5D23" w:rsidP="006F5D23">
      <w:bookmarkStart w:id="0" w:name="_GoBack"/>
      <w:bookmarkEnd w:id="0"/>
    </w:p>
    <w:p w:rsidR="006F5D23" w:rsidRPr="006F5D23" w:rsidRDefault="006F5D23" w:rsidP="006F5D23">
      <w:r>
        <w:rPr>
          <w:noProof/>
          <w:lang w:eastAsia="cs-CZ"/>
        </w:rPr>
        <w:drawing>
          <wp:inline distT="0" distB="0" distL="0" distR="0" wp14:anchorId="5EDCF9CC" wp14:editId="3D60853D">
            <wp:extent cx="2990850" cy="3238500"/>
            <wp:effectExtent l="0" t="0" r="0" b="0"/>
            <wp:docPr id="4" name="obrázek 4" descr="https://www.feifer.cz/www/productImages/32728/32728_main.540x340.fit.q85.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feifer.cz/www/productImages/32728/32728_main.540x340.fit.q85.s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5D23" w:rsidRPr="006F5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12" w:rsidRDefault="00931412" w:rsidP="009A78C7">
      <w:pPr>
        <w:spacing w:after="0" w:line="240" w:lineRule="auto"/>
      </w:pPr>
      <w:r>
        <w:separator/>
      </w:r>
    </w:p>
  </w:endnote>
  <w:endnote w:type="continuationSeparator" w:id="0">
    <w:p w:rsidR="00931412" w:rsidRDefault="00931412" w:rsidP="009A7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12" w:rsidRDefault="00931412" w:rsidP="009A78C7">
      <w:pPr>
        <w:spacing w:after="0" w:line="240" w:lineRule="auto"/>
      </w:pPr>
      <w:r>
        <w:separator/>
      </w:r>
    </w:p>
  </w:footnote>
  <w:footnote w:type="continuationSeparator" w:id="0">
    <w:p w:rsidR="00931412" w:rsidRDefault="00931412" w:rsidP="009A7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54535"/>
    <w:multiLevelType w:val="multilevel"/>
    <w:tmpl w:val="B07E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1A6110"/>
    <w:rsid w:val="00252430"/>
    <w:rsid w:val="00613E9B"/>
    <w:rsid w:val="006A228E"/>
    <w:rsid w:val="006B4614"/>
    <w:rsid w:val="006F5D23"/>
    <w:rsid w:val="007C3294"/>
    <w:rsid w:val="00931412"/>
    <w:rsid w:val="009A78C7"/>
    <w:rsid w:val="00AA4FAD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8C7"/>
  </w:style>
  <w:style w:type="paragraph" w:styleId="Zpat">
    <w:name w:val="footer"/>
    <w:basedOn w:val="Normln"/>
    <w:link w:val="ZpatChar"/>
    <w:uiPriority w:val="99"/>
    <w:unhideWhenUsed/>
    <w:rsid w:val="009A78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8C7"/>
  </w:style>
  <w:style w:type="character" w:styleId="Siln">
    <w:name w:val="Strong"/>
    <w:basedOn w:val="Standardnpsmoodstavce"/>
    <w:uiPriority w:val="22"/>
    <w:qFormat/>
    <w:rsid w:val="007C3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83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32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eifer.cz/pe-fol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ifer.cz/vlnite-lepenky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eifer.cz/bublinkov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eifer.cz/penove-p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eifer.cz/vlnite-lepenk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2022-05-19T13:30:00Z</dcterms:created>
  <dcterms:modified xsi:type="dcterms:W3CDTF">2022-05-19T13:30:00Z</dcterms:modified>
</cp:coreProperties>
</file>